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649BF" w14:textId="0A2B0DC3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8532D">
        <w:rPr>
          <w:b/>
          <w:caps/>
        </w:rPr>
        <w:t xml:space="preserve">DOCKET NO.  </w:t>
      </w:r>
      <w:r w:rsidR="0018532D" w:rsidRPr="0018532D">
        <w:rPr>
          <w:b/>
          <w:caps/>
        </w:rPr>
        <w:t>52016</w:t>
      </w:r>
    </w:p>
    <w:p w14:paraId="4E47F9CE" w14:textId="77777777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5B4823" w:rsidRPr="0018532D" w14:paraId="4144B7C7" w14:textId="77777777" w:rsidTr="003B13CE">
        <w:tc>
          <w:tcPr>
            <w:tcW w:w="4428" w:type="dxa"/>
            <w:hideMark/>
          </w:tcPr>
          <w:p w14:paraId="3A473060" w14:textId="34659A5D" w:rsidR="005B4823" w:rsidRPr="0018532D" w:rsidRDefault="005B4823" w:rsidP="003B13CE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caps/>
                <w:szCs w:val="20"/>
              </w:rPr>
            </w:pPr>
            <w:r w:rsidRPr="0018532D">
              <w:rPr>
                <w:b/>
                <w:caps/>
              </w:rPr>
              <w:t xml:space="preserve">Petition </w:t>
            </w:r>
            <w:r w:rsidR="0018532D" w:rsidRPr="0018532D">
              <w:rPr>
                <w:b/>
                <w:caps/>
              </w:rPr>
              <w:t xml:space="preserve">OF COUNTY LINE SPECIAL UTILITY DISTRICT AND POLONIA WATER SUPPLY CORPORATION FOR APPROVAL OF SERVICE AREA CONTRACT UNDER TEXAS WATER CODE </w:t>
            </w:r>
            <w:r w:rsidR="0018532D" w:rsidRPr="0018532D">
              <w:t xml:space="preserve">§ </w:t>
            </w:r>
            <w:r w:rsidR="0018532D" w:rsidRPr="0018532D">
              <w:rPr>
                <w:b/>
                <w:caps/>
              </w:rPr>
              <w:t>13.248 AND TO AMEND CERTIFICATES OF CONVENIENCE AND NECESSITY IN CALDWALL COUNTY</w:t>
            </w:r>
          </w:p>
        </w:tc>
        <w:tc>
          <w:tcPr>
            <w:tcW w:w="360" w:type="dxa"/>
            <w:hideMark/>
          </w:tcPr>
          <w:p w14:paraId="581792DD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1B6A06C6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4D928F47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0A8F7D39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3DC3B2CC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17AF13B4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3293A0D5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648DC6F2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  <w:p w14:paraId="2E161B44" w14:textId="77777777" w:rsidR="005B4823" w:rsidRPr="0018532D" w:rsidRDefault="005B4823" w:rsidP="003B13C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8532D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2120C204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18532D">
              <w:rPr>
                <w:b/>
                <w:bCs/>
                <w:caps/>
                <w:szCs w:val="20"/>
              </w:rPr>
              <w:t>PUBLIC UTILITY COMMISSION</w:t>
            </w:r>
          </w:p>
          <w:p w14:paraId="00BFE3C8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C921857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BBCB3A5" w14:textId="77777777" w:rsidR="005B4823" w:rsidRPr="0018532D" w:rsidRDefault="005B4823" w:rsidP="003B13C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18532D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44B2A6F" w14:textId="77777777" w:rsidR="005B4823" w:rsidRPr="005B4823" w:rsidRDefault="005B4823" w:rsidP="005B4823">
      <w:pPr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013293C3" w14:textId="72AC7C43" w:rsidR="005B4823" w:rsidRPr="00736F12" w:rsidRDefault="005B4823" w:rsidP="0018532D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736F12">
        <w:rPr>
          <w:b/>
          <w:caps/>
        </w:rPr>
        <w:t xml:space="preserve">COMMISSION STAFF’S </w:t>
      </w:r>
      <w:bookmarkStart w:id="0" w:name="_Hlk36884564"/>
      <w:r w:rsidR="0018532D" w:rsidRPr="00736F12">
        <w:rPr>
          <w:b/>
          <w:caps/>
        </w:rPr>
        <w:t>FINAL RECOMMENDATION</w:t>
      </w:r>
    </w:p>
    <w:bookmarkEnd w:id="0"/>
    <w:p w14:paraId="345BB2DE" w14:textId="77777777" w:rsidR="005B4823" w:rsidRPr="0018532D" w:rsidRDefault="005B4823" w:rsidP="005B4823">
      <w:pPr>
        <w:spacing w:after="0" w:line="240" w:lineRule="auto"/>
        <w:ind w:firstLine="0"/>
        <w:rPr>
          <w:caps/>
        </w:rPr>
      </w:pPr>
    </w:p>
    <w:p w14:paraId="3CE9BD83" w14:textId="77777777" w:rsidR="005B4823" w:rsidRPr="0018532D" w:rsidRDefault="005B4823" w:rsidP="005B4823">
      <w:pPr>
        <w:numPr>
          <w:ilvl w:val="0"/>
          <w:numId w:val="1"/>
        </w:numPr>
        <w:spacing w:after="0"/>
        <w:jc w:val="center"/>
        <w:rPr>
          <w:b/>
          <w:caps/>
        </w:rPr>
      </w:pPr>
      <w:r w:rsidRPr="0018532D">
        <w:rPr>
          <w:b/>
          <w:caps/>
        </w:rPr>
        <w:t>Background</w:t>
      </w:r>
    </w:p>
    <w:p w14:paraId="7036DD38" w14:textId="77777777" w:rsidR="0018532D" w:rsidRDefault="0018532D" w:rsidP="005B4823">
      <w:pPr>
        <w:spacing w:after="0"/>
      </w:pPr>
      <w:r w:rsidRPr="00CB6F77">
        <w:t>On April 12, 2021, County Line Special Utility District (CLSUD) and Polonia Water Supply Corporation (Polonia) (jointly, Petitioners) filed a petition for approval of a service-area contract under Texas Water Code (TWC) § 13.248 and to amend their water certificates of convenience and necessity (CCN) in Caldwell County.  With this application, Polonia agrees to transfer a portion of its water service area under CCN number 10240 to CLSUD under water CCN number 10292.</w:t>
      </w:r>
    </w:p>
    <w:p w14:paraId="2D5EA700" w14:textId="070BE468" w:rsidR="005B4823" w:rsidRPr="0018532D" w:rsidRDefault="005B4823" w:rsidP="005B4823">
      <w:pPr>
        <w:spacing w:after="0"/>
      </w:pPr>
      <w:r w:rsidRPr="0018532D">
        <w:t xml:space="preserve">On </w:t>
      </w:r>
      <w:r w:rsidR="0018532D" w:rsidRPr="0018532D">
        <w:t>May</w:t>
      </w:r>
      <w:r w:rsidRPr="0018532D">
        <w:t xml:space="preserve"> </w:t>
      </w:r>
      <w:r w:rsidR="0018532D" w:rsidRPr="0018532D">
        <w:t>18</w:t>
      </w:r>
      <w:r w:rsidRPr="0018532D">
        <w:t>, 2020,</w:t>
      </w:r>
      <w:r w:rsidR="0018532D">
        <w:t xml:space="preserve"> the administrative law judge</w:t>
      </w:r>
      <w:r w:rsidRPr="0018532D">
        <w:t xml:space="preserve"> issued</w:t>
      </w:r>
      <w:r w:rsidR="0018532D">
        <w:t xml:space="preserve"> Order No. 3</w:t>
      </w:r>
      <w:r w:rsidRPr="0018532D">
        <w:t xml:space="preserve">, establishing </w:t>
      </w:r>
      <w:r w:rsidR="0018532D" w:rsidRPr="0018532D">
        <w:t>June</w:t>
      </w:r>
      <w:r w:rsidRPr="0018532D">
        <w:t xml:space="preserve"> </w:t>
      </w:r>
      <w:r w:rsidR="0018532D" w:rsidRPr="0018532D">
        <w:t>23</w:t>
      </w:r>
      <w:r w:rsidRPr="0018532D">
        <w:t>, 202</w:t>
      </w:r>
      <w:r w:rsidR="0018532D" w:rsidRPr="0018532D">
        <w:t>1</w:t>
      </w:r>
      <w:r w:rsidRPr="0018532D">
        <w:t xml:space="preserve">, as the deadline for </w:t>
      </w:r>
      <w:r w:rsidR="001A452E">
        <w:t xml:space="preserve">the </w:t>
      </w:r>
      <w:r w:rsidRPr="0018532D">
        <w:t xml:space="preserve">Staff </w:t>
      </w:r>
      <w:r w:rsidR="0018532D">
        <w:t xml:space="preserve">(Staff) </w:t>
      </w:r>
      <w:r w:rsidR="0018532D" w:rsidRPr="0018532D">
        <w:t xml:space="preserve">of the Public Utility Commission (Commission) </w:t>
      </w:r>
      <w:r w:rsidRPr="0018532D">
        <w:t>to</w:t>
      </w:r>
      <w:r w:rsidR="0018532D" w:rsidRPr="0018532D">
        <w:t xml:space="preserve"> </w:t>
      </w:r>
      <w:r w:rsidRPr="0018532D">
        <w:t>file a final recommendation on the application</w:t>
      </w:r>
      <w:r w:rsidR="0018532D" w:rsidRPr="0018532D">
        <w:t>, if no hearing is requested</w:t>
      </w:r>
      <w:r w:rsidRPr="0018532D">
        <w:t>.  This pleading is therefore timely filed.</w:t>
      </w:r>
    </w:p>
    <w:p w14:paraId="2339788E" w14:textId="77777777" w:rsidR="005B4823" w:rsidRPr="0018532D" w:rsidRDefault="005B4823" w:rsidP="005B4823">
      <w:pPr>
        <w:spacing w:after="0" w:line="240" w:lineRule="auto"/>
        <w:ind w:firstLine="0"/>
        <w:rPr>
          <w:caps/>
        </w:rPr>
      </w:pPr>
    </w:p>
    <w:p w14:paraId="6ED292FC" w14:textId="77777777" w:rsidR="005B4823" w:rsidRPr="0018532D" w:rsidRDefault="005B4823" w:rsidP="005B4823">
      <w:pPr>
        <w:numPr>
          <w:ilvl w:val="0"/>
          <w:numId w:val="1"/>
        </w:numPr>
        <w:spacing w:after="0"/>
        <w:jc w:val="center"/>
        <w:rPr>
          <w:b/>
          <w:caps/>
        </w:rPr>
      </w:pPr>
      <w:r w:rsidRPr="0018532D">
        <w:rPr>
          <w:b/>
          <w:caps/>
        </w:rPr>
        <w:t>REcommendation on final disposition</w:t>
      </w:r>
    </w:p>
    <w:p w14:paraId="1F5DBE9E" w14:textId="14055155" w:rsidR="005B4823" w:rsidRPr="005B4823" w:rsidRDefault="005B4823" w:rsidP="005B4823">
      <w:pPr>
        <w:spacing w:after="0"/>
        <w:rPr>
          <w:highlight w:val="yellow"/>
        </w:rPr>
      </w:pPr>
      <w:r w:rsidRPr="0018532D">
        <w:t>Staff has reviewed the application</w:t>
      </w:r>
      <w:r w:rsidR="0018532D" w:rsidRPr="0018532D">
        <w:t>,</w:t>
      </w:r>
      <w:r w:rsidRPr="0018532D">
        <w:t xml:space="preserve"> and, as detailed in the attached memorandum of </w:t>
      </w:r>
      <w:r w:rsidR="0018532D" w:rsidRPr="0018532D">
        <w:t>Pai Liu</w:t>
      </w:r>
      <w:r w:rsidRPr="0018532D">
        <w:t xml:space="preserve"> of the Infrastructure Division</w:t>
      </w:r>
      <w:r w:rsidR="0018532D" w:rsidRPr="0018532D">
        <w:t>,</w:t>
      </w:r>
      <w:r w:rsidRPr="0018532D">
        <w:t xml:space="preserve"> recommends that it be approved. In accordance with this recommendation, the </w:t>
      </w:r>
      <w:proofErr w:type="gramStart"/>
      <w:r w:rsidRPr="0018532D">
        <w:t>certificates</w:t>
      </w:r>
      <w:proofErr w:type="gramEnd"/>
      <w:r w:rsidRPr="0018532D">
        <w:t xml:space="preserve"> and maps that the parties consented to in their filings of </w:t>
      </w:r>
      <w:r w:rsidR="0018532D" w:rsidRPr="0018532D">
        <w:t>June</w:t>
      </w:r>
      <w:r w:rsidRPr="0018532D">
        <w:t xml:space="preserve"> </w:t>
      </w:r>
      <w:r w:rsidR="0018532D" w:rsidRPr="0018532D">
        <w:t>21</w:t>
      </w:r>
      <w:r w:rsidRPr="0018532D">
        <w:t xml:space="preserve">, </w:t>
      </w:r>
      <w:r w:rsidRPr="0018532D">
        <w:lastRenderedPageBreak/>
        <w:t>202</w:t>
      </w:r>
      <w:r w:rsidR="0018532D" w:rsidRPr="0018532D">
        <w:t>1</w:t>
      </w:r>
      <w:r w:rsidRPr="0018532D">
        <w:t xml:space="preserve">, and </w:t>
      </w:r>
      <w:r w:rsidR="0018532D" w:rsidRPr="0018532D">
        <w:t>June</w:t>
      </w:r>
      <w:r w:rsidRPr="0018532D">
        <w:t xml:space="preserve"> </w:t>
      </w:r>
      <w:r w:rsidR="0018532D" w:rsidRPr="0018532D">
        <w:t>22</w:t>
      </w:r>
      <w:r w:rsidRPr="0018532D">
        <w:t>, 202</w:t>
      </w:r>
      <w:r w:rsidR="0018532D" w:rsidRPr="0018532D">
        <w:t>1</w:t>
      </w:r>
      <w:r w:rsidRPr="0018532D">
        <w:t xml:space="preserve">, are attached. On or before </w:t>
      </w:r>
      <w:r w:rsidR="0018532D" w:rsidRPr="0018532D">
        <w:t>July</w:t>
      </w:r>
      <w:r w:rsidRPr="0018532D">
        <w:t xml:space="preserve"> </w:t>
      </w:r>
      <w:r w:rsidR="0018532D" w:rsidRPr="0018532D">
        <w:t>7</w:t>
      </w:r>
      <w:r w:rsidRPr="0018532D">
        <w:t>, 202</w:t>
      </w:r>
      <w:r w:rsidR="001A452E">
        <w:t>1</w:t>
      </w:r>
      <w:r w:rsidRPr="0018532D">
        <w:t>, the parties will jointly file proposed findings of fact and conclusions of law.</w:t>
      </w:r>
    </w:p>
    <w:p w14:paraId="6A666A9E" w14:textId="77777777" w:rsidR="005B4823" w:rsidRPr="0018532D" w:rsidRDefault="005B4823" w:rsidP="005B4823">
      <w:pPr>
        <w:spacing w:after="0"/>
        <w:ind w:firstLine="0"/>
        <w:rPr>
          <w:b/>
        </w:rPr>
      </w:pPr>
    </w:p>
    <w:p w14:paraId="76152A94" w14:textId="77777777" w:rsidR="005B4823" w:rsidRPr="0018532D" w:rsidRDefault="005B4823" w:rsidP="005B4823">
      <w:pPr>
        <w:numPr>
          <w:ilvl w:val="0"/>
          <w:numId w:val="1"/>
        </w:numPr>
        <w:spacing w:after="0"/>
        <w:jc w:val="center"/>
        <w:rPr>
          <w:b/>
          <w:smallCaps/>
        </w:rPr>
      </w:pPr>
      <w:r w:rsidRPr="0018532D">
        <w:rPr>
          <w:b/>
        </w:rPr>
        <w:t xml:space="preserve"> </w:t>
      </w:r>
      <w:r w:rsidRPr="0018532D">
        <w:rPr>
          <w:b/>
          <w:smallCaps/>
        </w:rPr>
        <w:t>CONCLUSION</w:t>
      </w:r>
    </w:p>
    <w:p w14:paraId="250F6149" w14:textId="4524DBBA" w:rsidR="005B4823" w:rsidRPr="0018532D" w:rsidRDefault="005B4823" w:rsidP="005B4823">
      <w:pPr>
        <w:spacing w:after="0"/>
      </w:pPr>
      <w:r w:rsidRPr="0018532D">
        <w:t xml:space="preserve">Staff respectfully requests </w:t>
      </w:r>
      <w:r w:rsidR="0018532D" w:rsidRPr="0018532D">
        <w:t xml:space="preserve">that </w:t>
      </w:r>
      <w:r w:rsidRPr="0018532D">
        <w:t>the Petitioners</w:t>
      </w:r>
      <w:r w:rsidR="008204F0">
        <w:t>’</w:t>
      </w:r>
      <w:r w:rsidRPr="0018532D">
        <w:t xml:space="preserve"> application be approved.</w:t>
      </w:r>
    </w:p>
    <w:p w14:paraId="5A13E830" w14:textId="77777777" w:rsidR="005B4823" w:rsidRPr="005B4823" w:rsidRDefault="005B4823" w:rsidP="005B4823">
      <w:pPr>
        <w:keepNext w:val="0"/>
        <w:spacing w:after="0" w:line="240" w:lineRule="auto"/>
        <w:ind w:firstLine="0"/>
        <w:outlineLvl w:val="9"/>
        <w:rPr>
          <w:highlight w:val="yellow"/>
        </w:rPr>
      </w:pPr>
    </w:p>
    <w:p w14:paraId="48BF5BE5" w14:textId="77777777" w:rsidR="005B4823" w:rsidRPr="005B4823" w:rsidRDefault="005B4823" w:rsidP="005B4823">
      <w:pPr>
        <w:keepNext w:val="0"/>
        <w:spacing w:after="0" w:line="240" w:lineRule="auto"/>
        <w:ind w:firstLine="0"/>
        <w:outlineLvl w:val="9"/>
        <w:rPr>
          <w:highlight w:val="yellow"/>
        </w:rPr>
      </w:pPr>
    </w:p>
    <w:p w14:paraId="70352D97" w14:textId="6F97D385" w:rsidR="005B4823" w:rsidRPr="0018532D" w:rsidRDefault="005B4823" w:rsidP="005B4823">
      <w:pPr>
        <w:keepNext w:val="0"/>
        <w:spacing w:after="0" w:line="240" w:lineRule="auto"/>
        <w:ind w:firstLine="0"/>
        <w:outlineLvl w:val="9"/>
      </w:pPr>
      <w:r w:rsidRPr="0018532D">
        <w:t xml:space="preserve">Dated:  </w:t>
      </w:r>
      <w:r w:rsidRPr="0018532D">
        <w:fldChar w:fldCharType="begin"/>
      </w:r>
      <w:r w:rsidRPr="0018532D">
        <w:instrText xml:space="preserve"> DATE \@ "MMMM d, yyyy" </w:instrText>
      </w:r>
      <w:r w:rsidRPr="0018532D">
        <w:fldChar w:fldCharType="separate"/>
      </w:r>
      <w:r w:rsidR="00172609">
        <w:rPr>
          <w:noProof/>
        </w:rPr>
        <w:t>June 23, 2021</w:t>
      </w:r>
      <w:r w:rsidRPr="0018532D">
        <w:fldChar w:fldCharType="end"/>
      </w:r>
    </w:p>
    <w:p w14:paraId="4322EC0C" w14:textId="77777777" w:rsidR="005B4823" w:rsidRPr="0018532D" w:rsidRDefault="005B4823" w:rsidP="005B4823">
      <w:pPr>
        <w:keepNext w:val="0"/>
        <w:spacing w:after="0" w:line="240" w:lineRule="auto"/>
        <w:ind w:firstLine="0"/>
        <w:outlineLvl w:val="9"/>
      </w:pPr>
    </w:p>
    <w:p w14:paraId="2DC65B4E" w14:textId="77777777" w:rsidR="005B4823" w:rsidRPr="0018532D" w:rsidRDefault="005B4823" w:rsidP="005B4823">
      <w:pPr>
        <w:keepNext w:val="0"/>
        <w:spacing w:after="0" w:line="480" w:lineRule="auto"/>
        <w:ind w:left="3600"/>
        <w:outlineLvl w:val="9"/>
        <w:rPr>
          <w:szCs w:val="20"/>
        </w:rPr>
      </w:pPr>
      <w:r w:rsidRPr="0018532D">
        <w:rPr>
          <w:szCs w:val="20"/>
        </w:rPr>
        <w:t>Respectfully submitted,</w:t>
      </w:r>
    </w:p>
    <w:p w14:paraId="2DA99C19" w14:textId="77777777" w:rsidR="005B4823" w:rsidRPr="0018532D" w:rsidRDefault="005B4823" w:rsidP="005B482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18532D">
        <w:rPr>
          <w:b/>
        </w:rPr>
        <w:t xml:space="preserve">PUBLIC UTILITY COMMISSION OF TEXAS </w:t>
      </w:r>
    </w:p>
    <w:p w14:paraId="5ED63FF9" w14:textId="77777777" w:rsidR="005B4823" w:rsidRPr="0018532D" w:rsidRDefault="005B4823" w:rsidP="005B4823">
      <w:pPr>
        <w:keepNext w:val="0"/>
        <w:spacing w:after="0" w:line="240" w:lineRule="auto"/>
        <w:ind w:left="4320" w:firstLine="0"/>
        <w:contextualSpacing/>
        <w:jc w:val="left"/>
        <w:outlineLvl w:val="9"/>
        <w:rPr>
          <w:b/>
        </w:rPr>
      </w:pPr>
      <w:r w:rsidRPr="0018532D">
        <w:rPr>
          <w:b/>
        </w:rPr>
        <w:t>LEGAL DIVISION</w:t>
      </w:r>
    </w:p>
    <w:p w14:paraId="5C612BF1" w14:textId="77777777" w:rsidR="005B4823" w:rsidRPr="0018532D" w:rsidRDefault="005B4823" w:rsidP="005B482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6DF9964" w14:textId="77777777" w:rsidR="005B4823" w:rsidRPr="0018532D" w:rsidRDefault="005B4823" w:rsidP="005B4823">
      <w:pPr>
        <w:keepNext w:val="0"/>
        <w:tabs>
          <w:tab w:val="left" w:pos="5040"/>
        </w:tabs>
        <w:spacing w:after="0" w:line="240" w:lineRule="auto"/>
        <w:ind w:left="4320" w:firstLine="0"/>
        <w:outlineLvl w:val="9"/>
      </w:pPr>
      <w:r w:rsidRPr="0018532D">
        <w:t>Rachelle Nicolette Robles</w:t>
      </w:r>
    </w:p>
    <w:p w14:paraId="1B0C46D4" w14:textId="77777777" w:rsidR="005B4823" w:rsidRPr="0018532D" w:rsidRDefault="005B4823" w:rsidP="005B4823">
      <w:pPr>
        <w:keepNext w:val="0"/>
        <w:tabs>
          <w:tab w:val="left" w:pos="4320"/>
        </w:tabs>
        <w:spacing w:after="0" w:line="240" w:lineRule="auto"/>
        <w:ind w:firstLine="0"/>
        <w:jc w:val="left"/>
        <w:outlineLvl w:val="9"/>
      </w:pPr>
      <w:r w:rsidRPr="0018532D">
        <w:tab/>
        <w:t>Division Director</w:t>
      </w:r>
    </w:p>
    <w:p w14:paraId="41060104" w14:textId="77777777" w:rsidR="005B4823" w:rsidRPr="0018532D" w:rsidRDefault="005B4823" w:rsidP="005B482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1E61D3AB" w14:textId="1E13BD50" w:rsidR="005B4823" w:rsidRPr="0018532D" w:rsidRDefault="0018532D" w:rsidP="005B482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18532D">
        <w:rPr>
          <w:szCs w:val="20"/>
        </w:rPr>
        <w:t>Rustin Tawater</w:t>
      </w:r>
    </w:p>
    <w:p w14:paraId="2A01F91A" w14:textId="77777777" w:rsidR="005B4823" w:rsidRPr="0018532D" w:rsidRDefault="005B4823" w:rsidP="005B482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18532D">
        <w:rPr>
          <w:szCs w:val="20"/>
        </w:rPr>
        <w:t>Managing Attorney</w:t>
      </w:r>
    </w:p>
    <w:p w14:paraId="28BE13D8" w14:textId="77777777" w:rsidR="005B4823" w:rsidRPr="0018532D" w:rsidRDefault="005B4823" w:rsidP="005B4823">
      <w:pPr>
        <w:keepNext w:val="0"/>
        <w:spacing w:after="0" w:line="240" w:lineRule="auto"/>
        <w:ind w:firstLine="0"/>
        <w:outlineLvl w:val="9"/>
      </w:pP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  <w:r w:rsidRPr="0018532D">
        <w:rPr>
          <w:szCs w:val="20"/>
        </w:rPr>
        <w:tab/>
      </w:r>
    </w:p>
    <w:p w14:paraId="1F0BFE31" w14:textId="77777777" w:rsidR="005B4823" w:rsidRPr="0018532D" w:rsidRDefault="005B4823" w:rsidP="005B4823">
      <w:pPr>
        <w:spacing w:after="0" w:line="240" w:lineRule="auto"/>
        <w:ind w:left="4320"/>
      </w:pPr>
    </w:p>
    <w:p w14:paraId="2A236489" w14:textId="2B0DDA82" w:rsidR="005B4823" w:rsidRPr="0018532D" w:rsidRDefault="005B4823" w:rsidP="005B4823">
      <w:pPr>
        <w:pStyle w:val="Normaldouble"/>
        <w:spacing w:line="240" w:lineRule="auto"/>
        <w:rPr>
          <w:szCs w:val="24"/>
          <w:u w:val="single"/>
        </w:rPr>
      </w:pP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  <w:u w:val="single"/>
        </w:rPr>
        <w:t xml:space="preserve">/s/ </w:t>
      </w:r>
      <w:r w:rsidR="0018532D" w:rsidRPr="0018532D">
        <w:rPr>
          <w:szCs w:val="24"/>
          <w:u w:val="single"/>
        </w:rPr>
        <w:t>Phillip Lehmann</w:t>
      </w:r>
    </w:p>
    <w:p w14:paraId="2AD4A13B" w14:textId="3CDC6185" w:rsidR="005B4823" w:rsidRPr="0018532D" w:rsidRDefault="005B4823" w:rsidP="005B4823">
      <w:pPr>
        <w:pStyle w:val="Normaldouble"/>
        <w:spacing w:line="240" w:lineRule="auto"/>
        <w:rPr>
          <w:color w:val="000000"/>
          <w:szCs w:val="24"/>
        </w:rPr>
      </w:pP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Pr="0018532D">
        <w:rPr>
          <w:szCs w:val="24"/>
        </w:rPr>
        <w:tab/>
      </w:r>
      <w:r w:rsidR="001A452E">
        <w:rPr>
          <w:color w:val="000000"/>
          <w:szCs w:val="24"/>
        </w:rPr>
        <w:t>Phillip Lehmann</w:t>
      </w:r>
    </w:p>
    <w:p w14:paraId="3A3A1685" w14:textId="6414C166" w:rsidR="005B4823" w:rsidRPr="0018532D" w:rsidRDefault="005B4823" w:rsidP="005B4823">
      <w:pPr>
        <w:pStyle w:val="Normaldouble"/>
        <w:spacing w:line="240" w:lineRule="auto"/>
        <w:rPr>
          <w:color w:val="000000"/>
          <w:szCs w:val="24"/>
        </w:rPr>
      </w:pP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  <w:t>State Bar No. 241</w:t>
      </w:r>
      <w:r w:rsidR="0018532D" w:rsidRPr="0018532D">
        <w:rPr>
          <w:color w:val="000000"/>
          <w:szCs w:val="24"/>
        </w:rPr>
        <w:t>00140</w:t>
      </w:r>
    </w:p>
    <w:p w14:paraId="617ECE19" w14:textId="77777777" w:rsidR="005B4823" w:rsidRPr="0018532D" w:rsidRDefault="005B4823" w:rsidP="005B4823">
      <w:pPr>
        <w:pStyle w:val="Normaldouble"/>
        <w:spacing w:line="240" w:lineRule="auto"/>
        <w:rPr>
          <w:color w:val="000000"/>
          <w:szCs w:val="24"/>
        </w:rPr>
      </w:pP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  <w:t>1701 N. Congress Avenue</w:t>
      </w:r>
    </w:p>
    <w:p w14:paraId="58B5707E" w14:textId="77777777" w:rsidR="005B4823" w:rsidRPr="0018532D" w:rsidRDefault="005B4823" w:rsidP="005B4823">
      <w:pPr>
        <w:pStyle w:val="Normaldouble"/>
        <w:spacing w:line="240" w:lineRule="auto"/>
        <w:rPr>
          <w:color w:val="000000"/>
          <w:szCs w:val="24"/>
        </w:rPr>
      </w:pP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  <w:t>P.O. Box 13326</w:t>
      </w:r>
    </w:p>
    <w:p w14:paraId="43A982B1" w14:textId="77777777" w:rsidR="005B4823" w:rsidRPr="0018532D" w:rsidRDefault="005B4823" w:rsidP="005B4823">
      <w:pPr>
        <w:pStyle w:val="Normaldouble"/>
        <w:spacing w:line="240" w:lineRule="auto"/>
        <w:rPr>
          <w:color w:val="000000"/>
          <w:szCs w:val="24"/>
        </w:rPr>
      </w:pP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  <w:t>Austin, Texas 78711-3326</w:t>
      </w:r>
    </w:p>
    <w:p w14:paraId="59078FE0" w14:textId="3C55A75F" w:rsidR="005B4823" w:rsidRPr="0018532D" w:rsidRDefault="005B4823" w:rsidP="005B4823">
      <w:pPr>
        <w:pStyle w:val="Normaldouble"/>
        <w:spacing w:line="240" w:lineRule="auto"/>
        <w:rPr>
          <w:color w:val="000000"/>
          <w:szCs w:val="24"/>
        </w:rPr>
      </w:pP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  <w:t>(512) 936-7</w:t>
      </w:r>
      <w:r w:rsidR="0018532D" w:rsidRPr="0018532D">
        <w:rPr>
          <w:color w:val="000000"/>
          <w:szCs w:val="24"/>
        </w:rPr>
        <w:t>385</w:t>
      </w:r>
    </w:p>
    <w:p w14:paraId="12275A79" w14:textId="77777777" w:rsidR="005B4823" w:rsidRPr="0018532D" w:rsidRDefault="005B4823" w:rsidP="005B4823">
      <w:pPr>
        <w:pStyle w:val="Normaldouble"/>
        <w:spacing w:line="240" w:lineRule="auto"/>
        <w:rPr>
          <w:color w:val="000000"/>
          <w:szCs w:val="24"/>
        </w:rPr>
      </w:pP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  <w:t>(512) 936-7268 (facsimile)</w:t>
      </w:r>
    </w:p>
    <w:p w14:paraId="0AC67C1F" w14:textId="3EAE6851" w:rsidR="005B4823" w:rsidRPr="0018532D" w:rsidRDefault="005B4823" w:rsidP="005B4823">
      <w:pPr>
        <w:pStyle w:val="Normaldouble"/>
        <w:spacing w:line="240" w:lineRule="auto"/>
        <w:rPr>
          <w:szCs w:val="24"/>
        </w:rPr>
      </w:pP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Pr="0018532D">
        <w:rPr>
          <w:color w:val="000000"/>
          <w:szCs w:val="24"/>
        </w:rPr>
        <w:tab/>
      </w:r>
      <w:r w:rsidR="0018532D" w:rsidRPr="0018532D">
        <w:rPr>
          <w:color w:val="000000"/>
          <w:szCs w:val="24"/>
        </w:rPr>
        <w:t>phillip</w:t>
      </w:r>
      <w:r w:rsidRPr="0018532D">
        <w:rPr>
          <w:color w:val="000000"/>
          <w:szCs w:val="24"/>
        </w:rPr>
        <w:t>.</w:t>
      </w:r>
      <w:r w:rsidR="0018532D" w:rsidRPr="0018532D">
        <w:rPr>
          <w:color w:val="000000"/>
          <w:szCs w:val="24"/>
        </w:rPr>
        <w:t>lehmann</w:t>
      </w:r>
      <w:r w:rsidRPr="0018532D">
        <w:rPr>
          <w:color w:val="000000"/>
          <w:szCs w:val="24"/>
        </w:rPr>
        <w:t>@puc.texas.gov</w:t>
      </w:r>
    </w:p>
    <w:p w14:paraId="7B947285" w14:textId="77777777" w:rsidR="005B4823" w:rsidRPr="0018532D" w:rsidRDefault="005B4823" w:rsidP="005B4823">
      <w:pPr>
        <w:keepNext w:val="0"/>
        <w:tabs>
          <w:tab w:val="left" w:pos="4320"/>
        </w:tabs>
        <w:spacing w:after="0" w:line="240" w:lineRule="auto"/>
        <w:ind w:firstLine="0"/>
        <w:outlineLvl w:val="9"/>
        <w:rPr>
          <w:szCs w:val="20"/>
        </w:rPr>
      </w:pPr>
    </w:p>
    <w:p w14:paraId="7C0146C9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455E013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61246CA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5C9414B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57D9EB2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D240491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2985286D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542895A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F165F46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A42F74D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CD93E82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2AC74F40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14974FE" w14:textId="77777777" w:rsidR="00736F12" w:rsidRDefault="00736F12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8FA608A" w14:textId="3B38134E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8532D">
        <w:rPr>
          <w:b/>
          <w:caps/>
        </w:rPr>
        <w:lastRenderedPageBreak/>
        <w:t xml:space="preserve">Docket </w:t>
      </w:r>
      <w:r w:rsidR="0018532D" w:rsidRPr="0018532D">
        <w:rPr>
          <w:b/>
          <w:caps/>
        </w:rPr>
        <w:t>52016</w:t>
      </w:r>
    </w:p>
    <w:p w14:paraId="08564A4E" w14:textId="77777777" w:rsidR="005B4823" w:rsidRPr="0018532D" w:rsidRDefault="005B4823" w:rsidP="005B482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952EE90" w14:textId="77777777" w:rsidR="00736F12" w:rsidRDefault="005B4823" w:rsidP="00736F12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 w:rsidRPr="0018532D">
        <w:rPr>
          <w:b/>
        </w:rPr>
        <w:t>CERTIFICATE OF SERVICE</w:t>
      </w:r>
    </w:p>
    <w:p w14:paraId="654813FE" w14:textId="6E2C6CB3" w:rsidR="00736F12" w:rsidRDefault="00736F12" w:rsidP="00736F12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>
        <w:rPr>
          <w:b/>
        </w:rPr>
        <w:tab/>
      </w:r>
    </w:p>
    <w:p w14:paraId="1481ED06" w14:textId="6730CA82" w:rsidR="00736F12" w:rsidRDefault="00736F12" w:rsidP="00736F12">
      <w:pPr>
        <w:keepNext w:val="0"/>
        <w:spacing w:after="0"/>
        <w:outlineLvl w:val="9"/>
      </w:pPr>
      <w:r w:rsidRPr="0018532D">
        <w:t xml:space="preserve">I certify that, unless otherwise ordered by the presiding officer, notice of the filing of this document was provided to all parties of record via electronic mail on </w:t>
      </w:r>
      <w:r w:rsidR="008204F0">
        <w:t>June 23</w:t>
      </w:r>
      <w:r w:rsidRPr="0018532D">
        <w:t>, 202</w:t>
      </w:r>
      <w:r w:rsidR="008204F0">
        <w:t>1</w:t>
      </w:r>
      <w:r w:rsidRPr="0018532D">
        <w:t>, in accordance with the Order Suspending Rules, issued in Project No. 50664.</w:t>
      </w:r>
    </w:p>
    <w:p w14:paraId="4AA6BAB4" w14:textId="77777777" w:rsidR="00736F12" w:rsidRPr="0018532D" w:rsidRDefault="00736F12" w:rsidP="00736F12">
      <w:pPr>
        <w:keepNext w:val="0"/>
        <w:spacing w:after="0"/>
        <w:outlineLvl w:val="9"/>
      </w:pPr>
    </w:p>
    <w:p w14:paraId="576EC71C" w14:textId="77777777" w:rsidR="00736F12" w:rsidRPr="0018532D" w:rsidRDefault="00736F12" w:rsidP="00736F12">
      <w:pPr>
        <w:spacing w:after="0" w:line="240" w:lineRule="auto"/>
        <w:ind w:left="4320"/>
        <w:rPr>
          <w:u w:val="single"/>
        </w:rPr>
      </w:pPr>
      <w:r w:rsidRPr="0018532D">
        <w:rPr>
          <w:u w:val="single"/>
        </w:rPr>
        <w:t>/s/ Phillip Lehmann</w:t>
      </w:r>
    </w:p>
    <w:p w14:paraId="4FD96566" w14:textId="77777777" w:rsidR="00736F12" w:rsidRPr="002C492B" w:rsidRDefault="00736F12" w:rsidP="00736F12">
      <w:pPr>
        <w:spacing w:after="0" w:line="240" w:lineRule="auto"/>
        <w:ind w:left="4320"/>
        <w:rPr>
          <w:b/>
        </w:rPr>
      </w:pPr>
      <w:r w:rsidRPr="0018532D">
        <w:rPr>
          <w:color w:val="000000"/>
        </w:rPr>
        <w:t>Phillip Lehmann</w:t>
      </w:r>
    </w:p>
    <w:p w14:paraId="7AFDE5A6" w14:textId="77777777" w:rsidR="005B4823" w:rsidRPr="00B01408" w:rsidRDefault="005B4823" w:rsidP="005B4823">
      <w:pPr>
        <w:ind w:firstLine="0"/>
      </w:pPr>
    </w:p>
    <w:p w14:paraId="2B43D8C9" w14:textId="77777777" w:rsidR="00611E56" w:rsidRDefault="00611E56"/>
    <w:sectPr w:rsidR="00611E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00337" w14:textId="77777777" w:rsidR="00855554" w:rsidRDefault="00855554" w:rsidP="00385235">
      <w:pPr>
        <w:spacing w:after="0" w:line="240" w:lineRule="auto"/>
      </w:pPr>
      <w:r>
        <w:separator/>
      </w:r>
    </w:p>
  </w:endnote>
  <w:endnote w:type="continuationSeparator" w:id="0">
    <w:p w14:paraId="78648597" w14:textId="77777777" w:rsidR="00855554" w:rsidRDefault="00855554" w:rsidP="00385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1A175" w14:textId="77777777" w:rsidR="00855554" w:rsidRDefault="00855554" w:rsidP="00385235">
      <w:pPr>
        <w:spacing w:after="0" w:line="240" w:lineRule="auto"/>
      </w:pPr>
      <w:r>
        <w:separator/>
      </w:r>
    </w:p>
  </w:footnote>
  <w:footnote w:type="continuationSeparator" w:id="0">
    <w:p w14:paraId="42C5FC4F" w14:textId="77777777" w:rsidR="00855554" w:rsidRDefault="00855554" w:rsidP="003852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8F147B"/>
    <w:multiLevelType w:val="hybridMultilevel"/>
    <w:tmpl w:val="00B2EF9E"/>
    <w:lvl w:ilvl="0" w:tplc="8E44680E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23"/>
    <w:rsid w:val="001662C0"/>
    <w:rsid w:val="00172609"/>
    <w:rsid w:val="0018532D"/>
    <w:rsid w:val="001A452E"/>
    <w:rsid w:val="001F5824"/>
    <w:rsid w:val="00282333"/>
    <w:rsid w:val="00385235"/>
    <w:rsid w:val="004A6E1A"/>
    <w:rsid w:val="005B4823"/>
    <w:rsid w:val="00611E56"/>
    <w:rsid w:val="00701BB4"/>
    <w:rsid w:val="00736F12"/>
    <w:rsid w:val="008204F0"/>
    <w:rsid w:val="00855554"/>
    <w:rsid w:val="009413E3"/>
    <w:rsid w:val="00A71EBD"/>
    <w:rsid w:val="00B44A19"/>
    <w:rsid w:val="00C52E5B"/>
    <w:rsid w:val="00CA7137"/>
    <w:rsid w:val="00DB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E3AA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82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double">
    <w:name w:val="Normal double"/>
    <w:basedOn w:val="Normal"/>
    <w:link w:val="NormaldoubleChar"/>
    <w:rsid w:val="005B4823"/>
    <w:pPr>
      <w:keepNext w:val="0"/>
      <w:spacing w:after="0" w:line="480" w:lineRule="auto"/>
      <w:ind w:firstLine="0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5B4823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2021-06-23T15:03:00Z</dcterms:created>
  <dcterms:modified xsi:type="dcterms:W3CDTF">2021-06-23T15:03:00Z</dcterms:modified>
</cp:coreProperties>
</file>